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12" w:lineRule="auto"/>
        <w:rPr>
          <w:rFonts w:eastAsia="隶书"/>
        </w:rPr>
      </w:pPr>
    </w:p>
    <w:p>
      <w:pPr>
        <w:spacing w:line="312" w:lineRule="auto"/>
        <w:jc w:val="center"/>
        <w:rPr>
          <w:rFonts w:eastAsia="隶书"/>
        </w:rPr>
      </w:pPr>
      <w:r>
        <w:drawing>
          <wp:inline distT="0" distB="0" distL="0" distR="0">
            <wp:extent cx="929640" cy="91440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3116580" cy="830580"/>
            <wp:effectExtent l="0" t="0" r="7620" b="7620"/>
            <wp:docPr id="15" name="图片 15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untitled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ind w:left="840" w:hanging="840" w:hangingChars="300"/>
        <w:jc w:val="center"/>
        <w:rPr>
          <w:rFonts w:ascii="宋体" w:eastAsia="华文行楷"/>
          <w:sz w:val="28"/>
        </w:rPr>
      </w:pPr>
    </w:p>
    <w:p>
      <w:pPr>
        <w:spacing w:line="312" w:lineRule="auto"/>
        <w:jc w:val="center"/>
        <w:rPr>
          <w:rFonts w:ascii="微软雅黑" w:hAnsi="微软雅黑" w:eastAsia="微软雅黑"/>
          <w:b/>
          <w:sz w:val="44"/>
          <w:szCs w:val="44"/>
        </w:rPr>
      </w:pPr>
      <w:r>
        <w:rPr>
          <w:rFonts w:hint="eastAsia" w:ascii="微软雅黑" w:hAnsi="微软雅黑" w:eastAsia="微软雅黑"/>
          <w:b/>
          <w:sz w:val="44"/>
          <w:szCs w:val="44"/>
        </w:rPr>
        <w:t>信息科学与工程学院</w:t>
      </w:r>
    </w:p>
    <w:p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>
      <w:pPr>
        <w:spacing w:line="312" w:lineRule="auto"/>
        <w:jc w:val="center"/>
        <w:rPr>
          <w:rFonts w:eastAsia="隶书"/>
          <w:b/>
          <w:sz w:val="28"/>
          <w:szCs w:val="28"/>
        </w:rPr>
      </w:pPr>
      <w:r>
        <w:rPr>
          <w:rFonts w:hint="eastAsia" w:eastAsia="隶书"/>
          <w:b/>
          <w:sz w:val="28"/>
          <w:szCs w:val="28"/>
        </w:rPr>
        <w:t>202</w:t>
      </w:r>
      <w:r>
        <w:rPr>
          <w:rFonts w:hint="eastAsia" w:eastAsia="隶书"/>
          <w:b/>
          <w:sz w:val="28"/>
          <w:szCs w:val="28"/>
          <w:lang w:val="en-US" w:eastAsia="zh-CN"/>
        </w:rPr>
        <w:t>2</w:t>
      </w:r>
      <w:r>
        <w:rPr>
          <w:rFonts w:hint="eastAsia" w:ascii="隶书" w:eastAsia="隶书"/>
          <w:b/>
          <w:sz w:val="28"/>
          <w:szCs w:val="28"/>
        </w:rPr>
        <w:t>－</w:t>
      </w:r>
      <w:r>
        <w:rPr>
          <w:rFonts w:hint="eastAsia" w:eastAsia="隶书"/>
          <w:b/>
          <w:sz w:val="28"/>
          <w:szCs w:val="28"/>
        </w:rPr>
        <w:t>202</w:t>
      </w:r>
      <w:r>
        <w:rPr>
          <w:rFonts w:hint="eastAsia" w:eastAsia="隶书"/>
          <w:b/>
          <w:sz w:val="28"/>
          <w:szCs w:val="28"/>
          <w:lang w:val="en-US" w:eastAsia="zh-CN"/>
        </w:rPr>
        <w:t>3</w:t>
      </w:r>
      <w:r>
        <w:rPr>
          <w:rFonts w:hint="eastAsia" w:ascii="楷体_GB2312" w:eastAsia="楷体_GB2312"/>
          <w:b/>
          <w:sz w:val="28"/>
          <w:szCs w:val="28"/>
        </w:rPr>
        <w:t>学年第二学期</w:t>
      </w:r>
    </w:p>
    <w:p>
      <w:pPr>
        <w:spacing w:line="312" w:lineRule="auto"/>
        <w:jc w:val="center"/>
        <w:rPr>
          <w:rFonts w:ascii="宋体" w:eastAsia="华文行楷"/>
          <w:szCs w:val="24"/>
        </w:rPr>
      </w:pPr>
    </w:p>
    <w:p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>
        <w:rPr>
          <w:rFonts w:hint="eastAsia" w:ascii="宋体" w:eastAsia="华文行楷"/>
          <w:sz w:val="100"/>
          <w:szCs w:val="100"/>
        </w:rPr>
        <w:t>实 验 报 告</w:t>
      </w:r>
    </w:p>
    <w:p>
      <w:pPr>
        <w:spacing w:line="312" w:lineRule="auto"/>
        <w:jc w:val="left"/>
        <w:rPr>
          <w:rFonts w:eastAsia="隶书"/>
          <w:sz w:val="28"/>
          <w:szCs w:val="28"/>
        </w:rPr>
      </w:pPr>
    </w:p>
    <w:p>
      <w:pPr>
        <w:spacing w:before="240" w:line="312" w:lineRule="auto"/>
        <w:ind w:left="743" w:leftChars="354"/>
        <w:jc w:val="left"/>
        <w:rPr>
          <w:rFonts w:ascii="微软雅黑" w:hAnsi="微软雅黑" w:eastAsia="微软雅黑"/>
          <w:sz w:val="32"/>
        </w:rPr>
      </w:pPr>
      <w:r>
        <w:rPr>
          <w:rFonts w:hint="eastAsia" w:ascii="微软雅黑" w:hAnsi="微软雅黑" w:eastAsia="微软雅黑"/>
          <w:sz w:val="32"/>
        </w:rPr>
        <w:t xml:space="preserve">课程名称： </w:t>
      </w:r>
      <w:r>
        <w:rPr>
          <w:rFonts w:hint="eastAsia" w:ascii="宋体" w:cs="宋体"/>
          <w:kern w:val="0"/>
          <w:sz w:val="32"/>
          <w:szCs w:val="32"/>
          <w:u w:val="single"/>
        </w:rPr>
        <w:t xml:space="preserve"> 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>高频电子线路实验与课程设计</w:t>
      </w:r>
      <w:r>
        <w:rPr>
          <w:rFonts w:hint="eastAsia" w:ascii="宋体" w:cs="宋体"/>
          <w:kern w:val="0"/>
          <w:sz w:val="32"/>
          <w:szCs w:val="32"/>
          <w:u w:val="single"/>
        </w:rPr>
        <w:t xml:space="preserve">    </w:t>
      </w:r>
    </w:p>
    <w:p>
      <w:pPr>
        <w:spacing w:before="240" w:line="312" w:lineRule="auto"/>
        <w:ind w:left="743" w:leftChars="354"/>
        <w:jc w:val="left"/>
        <w:rPr>
          <w:rFonts w:ascii="微软雅黑" w:hAnsi="微软雅黑" w:eastAsia="微软雅黑"/>
          <w:sz w:val="32"/>
        </w:rPr>
      </w:pPr>
      <w:r>
        <w:rPr>
          <w:rFonts w:hint="eastAsia" w:ascii="微软雅黑" w:hAnsi="微软雅黑" w:eastAsia="微软雅黑"/>
          <w:sz w:val="32"/>
        </w:rPr>
        <w:t xml:space="preserve">实验名称：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 xml:space="preserve">  </w:t>
      </w:r>
      <w:r>
        <w:rPr>
          <w:rFonts w:ascii="华文中宋" w:hAnsi="华文中宋" w:eastAsia="华文中宋" w:cs="宋体"/>
          <w:kern w:val="0"/>
          <w:sz w:val="36"/>
          <w:szCs w:val="36"/>
          <w:u w:val="single"/>
        </w:rPr>
        <w:t xml:space="preserve">    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 xml:space="preserve">高频功率放大器    </w:t>
      </w:r>
      <w:r>
        <w:rPr>
          <w:rFonts w:hint="eastAsia" w:ascii="宋体" w:cs="宋体"/>
          <w:kern w:val="0"/>
          <w:sz w:val="32"/>
          <w:szCs w:val="32"/>
          <w:u w:val="single"/>
        </w:rPr>
        <w:t xml:space="preserve">       </w:t>
      </w:r>
    </w:p>
    <w:p>
      <w:pPr>
        <w:spacing w:line="312" w:lineRule="auto"/>
        <w:jc w:val="left"/>
        <w:rPr>
          <w:rFonts w:eastAsia="隶书"/>
          <w:sz w:val="32"/>
        </w:rPr>
      </w:pPr>
    </w:p>
    <w:p>
      <w:pPr>
        <w:spacing w:line="312" w:lineRule="auto"/>
        <w:jc w:val="left"/>
        <w:rPr>
          <w:rFonts w:eastAsia="隶书"/>
          <w:sz w:val="32"/>
        </w:rPr>
      </w:pPr>
    </w:p>
    <w:p>
      <w:pPr>
        <w:tabs>
          <w:tab w:val="left" w:pos="6870"/>
        </w:tabs>
        <w:spacing w:line="312" w:lineRule="auto"/>
        <w:ind w:left="865" w:leftChars="412"/>
        <w:jc w:val="left"/>
        <w:rPr>
          <w:rFonts w:ascii="楷体_GB2312" w:eastAsia="楷体_GB2312"/>
          <w:sz w:val="32"/>
          <w:szCs w:val="32"/>
        </w:rPr>
      </w:pPr>
      <w:r>
        <w:rPr>
          <w:rFonts w:hint="eastAsia" w:ascii="楷体_GB2312" w:eastAsia="楷体_GB2312"/>
          <w:sz w:val="32"/>
          <w:szCs w:val="32"/>
        </w:rPr>
        <w:t xml:space="preserve">专  业  班  级 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通</w:t>
      </w:r>
      <w:r>
        <w:rPr>
          <w:rFonts w:ascii="楷体_GB2312" w:eastAsia="楷体_GB2312"/>
          <w:sz w:val="32"/>
          <w:szCs w:val="32"/>
          <w:u w:val="single"/>
        </w:rPr>
        <w:t>信工程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三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班   </w:t>
      </w:r>
    </w:p>
    <w:p>
      <w:pPr>
        <w:tabs>
          <w:tab w:val="left" w:pos="6870"/>
        </w:tabs>
        <w:spacing w:line="312" w:lineRule="auto"/>
        <w:ind w:left="865" w:leftChars="412"/>
        <w:jc w:val="left"/>
        <w:rPr>
          <w:rFonts w:ascii="楷体_GB2312" w:eastAsia="楷体_GB2312"/>
          <w:sz w:val="32"/>
          <w:szCs w:val="32"/>
        </w:rPr>
      </w:pPr>
      <w:r>
        <w:rPr>
          <w:rFonts w:hint="eastAsia" w:ascii="楷体_GB2312" w:eastAsia="楷体_GB2312"/>
          <w:sz w:val="32"/>
          <w:szCs w:val="32"/>
        </w:rPr>
        <w:t xml:space="preserve">学  生  学  号 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 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202100120059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</w:t>
      </w:r>
    </w:p>
    <w:p>
      <w:pPr>
        <w:tabs>
          <w:tab w:val="left" w:pos="6870"/>
        </w:tabs>
        <w:spacing w:line="312" w:lineRule="auto"/>
        <w:ind w:left="865" w:leftChars="412"/>
        <w:jc w:val="left"/>
        <w:rPr>
          <w:rFonts w:ascii="楷体_GB2312" w:eastAsia="楷体_GB2312"/>
          <w:sz w:val="32"/>
          <w:szCs w:val="32"/>
          <w:u w:val="single"/>
        </w:rPr>
      </w:pPr>
      <w:r>
        <w:rPr>
          <w:rFonts w:hint="eastAsia" w:ascii="楷体_GB2312" w:eastAsia="楷体_GB2312"/>
          <w:sz w:val="32"/>
          <w:szCs w:val="32"/>
        </w:rPr>
        <w:t xml:space="preserve">学  生  姓  名 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    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陈潇杰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    </w:t>
      </w:r>
    </w:p>
    <w:p>
      <w:pPr>
        <w:tabs>
          <w:tab w:val="left" w:pos="6870"/>
        </w:tabs>
        <w:spacing w:line="312" w:lineRule="auto"/>
        <w:ind w:left="865" w:leftChars="412"/>
        <w:jc w:val="left"/>
        <w:rPr>
          <w:rFonts w:ascii="楷体_GB2312" w:eastAsia="楷体_GB2312"/>
          <w:sz w:val="32"/>
          <w:szCs w:val="32"/>
        </w:rPr>
      </w:pPr>
      <w:r>
        <w:rPr>
          <w:rFonts w:hint="eastAsia" w:ascii="楷体_GB2312" w:eastAsia="楷体_GB2312"/>
          <w:sz w:val="32"/>
          <w:szCs w:val="32"/>
        </w:rPr>
        <w:t xml:space="preserve">实  验  时  间 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 202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3</w:t>
      </w:r>
      <w:r>
        <w:rPr>
          <w:rFonts w:hint="eastAsia" w:ascii="楷体_GB2312" w:eastAsia="楷体_GB2312"/>
          <w:sz w:val="32"/>
          <w:szCs w:val="32"/>
          <w:u w:val="single"/>
        </w:rPr>
        <w:t>年</w:t>
      </w:r>
      <w:r>
        <w:rPr>
          <w:rFonts w:ascii="楷体_GB2312" w:eastAsia="楷体_GB2312"/>
          <w:sz w:val="32"/>
          <w:szCs w:val="32"/>
          <w:u w:val="single"/>
        </w:rPr>
        <w:t>4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月 </w:t>
      </w:r>
      <w:r>
        <w:rPr>
          <w:rFonts w:hint="eastAsia" w:ascii="楷体_GB2312" w:eastAsia="楷体_GB2312"/>
          <w:sz w:val="32"/>
          <w:szCs w:val="32"/>
          <w:u w:val="single"/>
          <w:lang w:val="en-US" w:eastAsia="zh-CN"/>
        </w:rPr>
        <w:t>8</w:t>
      </w:r>
      <w:r>
        <w:rPr>
          <w:rFonts w:hint="eastAsia" w:ascii="楷体_GB2312" w:eastAsia="楷体_GB2312"/>
          <w:sz w:val="32"/>
          <w:szCs w:val="32"/>
          <w:u w:val="single"/>
        </w:rPr>
        <w:t xml:space="preserve"> 日 </w:t>
      </w:r>
    </w:p>
    <w:p>
      <w:pPr>
        <w:jc w:val="center"/>
        <w:rPr>
          <w:b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</w:p>
    <w:p>
      <w:pPr>
        <w:pStyle w:val="2"/>
        <w:bidi w:val="0"/>
        <w:jc w:val="center"/>
        <w:rPr>
          <w:b/>
          <w:szCs w:val="44"/>
        </w:rPr>
      </w:pPr>
      <w:r>
        <w:rPr>
          <w:rFonts w:hint="eastAsia"/>
        </w:rPr>
        <w:t>仿真实验部分</w:t>
      </w:r>
    </w:p>
    <w:p>
      <w:pPr>
        <w:pStyle w:val="3"/>
        <w:bidi w:val="0"/>
      </w:pPr>
      <w:r>
        <w:rPr>
          <w:rFonts w:hint="eastAsia"/>
        </w:rPr>
        <w:t>1）集电极电流I</w:t>
      </w:r>
      <w:r>
        <w:t>C</w:t>
      </w:r>
      <w:r>
        <w:rPr>
          <w:rFonts w:hint="eastAsia"/>
        </w:rPr>
        <w:t>与输入信号之间的非线性关系的测量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3368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（1）.当输入信号的频率为4</w:t>
      </w:r>
      <w:r>
        <w:t>MH</w:t>
      </w:r>
      <w:r>
        <w:rPr>
          <w:rFonts w:hint="eastAsia"/>
        </w:rPr>
        <w:t>z，幅度为0</w:t>
      </w:r>
      <w:r>
        <w:t>.7V</w:t>
      </w:r>
      <w:r>
        <w:rPr>
          <w:rFonts w:hint="eastAsia"/>
        </w:rPr>
        <w:t>时，利用Multisim软件的瞬态分析对功率放大器进行分析（注意：设置起始时间为0</w:t>
      </w:r>
      <w:r>
        <w:t>.03</w:t>
      </w:r>
      <w:r>
        <w:rPr>
          <w:rFonts w:hint="eastAsia"/>
        </w:rPr>
        <w:t>s，终止时间为0</w:t>
      </w:r>
      <w:r>
        <w:t>.030005</w:t>
      </w:r>
      <w:r>
        <w:rPr>
          <w:rFonts w:hint="eastAsia"/>
        </w:rPr>
        <w:t>s，输出变量为V</w:t>
      </w:r>
      <w:r>
        <w:t>V3#</w:t>
      </w:r>
      <w:r>
        <w:rPr>
          <w:rFonts w:hint="eastAsia"/>
        </w:rPr>
        <w:t>branch）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26050" cy="2863850"/>
            <wp:effectExtent l="0" t="0" r="6350" b="6350"/>
            <wp:docPr id="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（2）.当输入信号的幅度增大到1</w:t>
      </w:r>
      <w:r>
        <w:t>V</w:t>
      </w:r>
      <w:r>
        <w:rPr>
          <w:rFonts w:hint="eastAsia"/>
        </w:rPr>
        <w:t>时，设置同（1）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26050" cy="2857500"/>
            <wp:effectExtent l="0" t="0" r="6350" b="0"/>
            <wp:docPr id="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（3）.根据（1）（2）中的仿真结果得到对应的结论</w:t>
      </w:r>
    </w:p>
    <w:p>
      <w:pPr>
        <w:ind w:firstLine="420" w:firstLineChars="0"/>
        <w:rPr>
          <w:rFonts w:hint="default" w:eastAsiaTheme="minorEastAsia"/>
          <w:b/>
          <w:sz w:val="28"/>
          <w:szCs w:val="24"/>
          <w:lang w:val="en-US" w:eastAsia="zh-CN"/>
        </w:rPr>
      </w:pPr>
      <w:r>
        <w:rPr>
          <w:rFonts w:hint="eastAsia"/>
          <w:b/>
          <w:sz w:val="28"/>
          <w:szCs w:val="24"/>
          <w:lang w:val="en-US" w:eastAsia="zh-CN"/>
        </w:rPr>
        <w:t>答：随着输入信号幅度的增大，输出幅度也增大</w:t>
      </w:r>
    </w:p>
    <w:p>
      <w:pPr>
        <w:pStyle w:val="3"/>
        <w:bidi w:val="0"/>
      </w:pPr>
      <w:r>
        <w:rPr>
          <w:rFonts w:hint="eastAsia"/>
        </w:rPr>
        <w:t>2）输入与输出信号之间的线性关系</w:t>
      </w:r>
    </w:p>
    <w:p>
      <w:pPr>
        <w:ind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创建如图4.3.15所示的仿真电路后，单击”仿真“按钮，用四踪示波器观察输入，输出及发射极信号的波形，并得到相应的结论</w:t>
      </w:r>
    </w:p>
    <w:p>
      <w:pPr>
        <w:ind w:firstLine="420" w:firstLineChars="0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jc w:val="center"/>
        <w:rPr>
          <w:sz w:val="24"/>
          <w:szCs w:val="24"/>
        </w:rPr>
      </w:pPr>
      <w:r>
        <w:drawing>
          <wp:inline distT="0" distB="0" distL="114300" distR="114300">
            <wp:extent cx="5149850" cy="2279650"/>
            <wp:effectExtent l="0" t="0" r="6350" b="6350"/>
            <wp:docPr id="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输入信号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168900" cy="2305050"/>
            <wp:effectExtent l="0" t="0" r="0" b="6350"/>
            <wp:docPr id="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输出信号</w:t>
      </w:r>
    </w:p>
    <w:p>
      <w:pPr>
        <w:jc w:val="center"/>
        <w:rPr>
          <w:rFonts w:hint="eastAsia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07000" cy="2260600"/>
            <wp:effectExtent l="0" t="0" r="0" b="0"/>
            <wp:docPr id="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发射极信号</w:t>
      </w:r>
    </w:p>
    <w:p>
      <w:pPr>
        <w:jc w:val="center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结论：高频功率放大器的集电极电流成脉冲状，各频率成分经过LC谐振回路选频滤波后输出正弦波。</w:t>
      </w:r>
    </w:p>
    <w:p>
      <w:pPr>
        <w:jc w:val="center"/>
        <w:rPr>
          <w:rFonts w:hint="default"/>
          <w:b/>
          <w:bCs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default" w:eastAsia="黑体"/>
          <w:lang w:val="en-US" w:eastAsia="zh-CN"/>
        </w:rPr>
      </w:pPr>
      <w:r>
        <w:rPr>
          <w:rFonts w:hint="eastAsia"/>
        </w:rPr>
        <w:t>3）调谐特性的仿真</w:t>
      </w:r>
      <w:r>
        <w:rPr>
          <w:rFonts w:hint="eastAsia"/>
          <w:lang w:val="en-US" w:eastAsia="zh-CN"/>
        </w:rPr>
        <w:t xml:space="preserve">          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7984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仿真电路图</w:t>
      </w:r>
    </w:p>
    <w:p>
      <w:pPr>
        <w:ind w:firstLine="420"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改变回路的可变电容C</w:t>
      </w:r>
      <w:r>
        <w:rPr>
          <w:b/>
          <w:bCs/>
          <w:sz w:val="24"/>
          <w:szCs w:val="24"/>
          <w:vertAlign w:val="subscript"/>
        </w:rPr>
        <w:t>1</w:t>
      </w:r>
      <w:r>
        <w:rPr>
          <w:rFonts w:hint="eastAsia"/>
          <w:b/>
          <w:bCs/>
          <w:sz w:val="24"/>
          <w:szCs w:val="24"/>
        </w:rPr>
        <w:t>，（百分比由大到小变化），观察电流指示和示波器所测量的输入、输出信号波形。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"/>
        <w:gridCol w:w="852"/>
        <w:gridCol w:w="852"/>
        <w:gridCol w:w="852"/>
        <w:gridCol w:w="852"/>
        <w:gridCol w:w="852"/>
        <w:gridCol w:w="852"/>
        <w:gridCol w:w="852"/>
        <w:gridCol w:w="853"/>
        <w:gridCol w:w="8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</w:t>
            </w:r>
            <w:r>
              <w:rPr>
                <w:sz w:val="24"/>
                <w:szCs w:val="24"/>
              </w:rPr>
              <w:t>0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80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9</w:t>
            </w:r>
            <w:r>
              <w:rPr>
                <w:sz w:val="24"/>
                <w:szCs w:val="24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0.136</w:t>
            </w: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0.136</w:t>
            </w: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0.137</w:t>
            </w:r>
          </w:p>
        </w:tc>
        <w:tc>
          <w:tcPr>
            <w:tcW w:w="829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-0.135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0.137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0.134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0.133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0.132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0.137</w:t>
            </w:r>
          </w:p>
        </w:tc>
        <w:tc>
          <w:tcPr>
            <w:tcW w:w="830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0.138</w:t>
            </w:r>
          </w:p>
        </w:tc>
      </w:tr>
    </w:tbl>
    <w:p>
      <w:pPr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</w:rPr>
        <w:t>第一行是可变电容的百分比，第二行是电流表的示数,单位是m</w:t>
      </w:r>
      <w:r>
        <w:rPr>
          <w:sz w:val="24"/>
          <w:szCs w:val="24"/>
        </w:rPr>
        <w:t>A</w:t>
      </w:r>
      <w:r>
        <w:rPr>
          <w:rFonts w:hint="eastAsia"/>
          <w:sz w:val="24"/>
          <w:szCs w:val="24"/>
          <w:lang w:eastAsia="zh-CN"/>
        </w:rPr>
        <w:t>）</w:t>
      </w:r>
    </w:p>
    <w:p>
      <w:pPr>
        <w:ind w:firstLine="420" w:firstLineChars="0"/>
        <w:rPr>
          <w:rFonts w:hint="eastAsia"/>
          <w:b/>
          <w:bCs/>
          <w:color w:val="auto"/>
          <w:sz w:val="24"/>
          <w:szCs w:val="24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答：</w:t>
      </w:r>
      <w:r>
        <w:rPr>
          <w:rFonts w:hint="eastAsia"/>
          <w:b/>
          <w:bCs/>
          <w:color w:val="auto"/>
          <w:sz w:val="24"/>
          <w:szCs w:val="24"/>
        </w:rPr>
        <w:t>可变电容为4</w:t>
      </w:r>
      <w:r>
        <w:rPr>
          <w:b/>
          <w:bCs/>
          <w:color w:val="auto"/>
          <w:sz w:val="24"/>
          <w:szCs w:val="24"/>
        </w:rPr>
        <w:t>8%</w:t>
      </w:r>
      <w:r>
        <w:rPr>
          <w:rFonts w:hint="eastAsia"/>
          <w:b/>
          <w:bCs/>
          <w:color w:val="auto"/>
          <w:sz w:val="24"/>
          <w:szCs w:val="24"/>
        </w:rPr>
        <w:t>时回路谐振，此时电流表示数为-</w:t>
      </w:r>
      <w:r>
        <w:rPr>
          <w:b/>
          <w:bCs/>
          <w:color w:val="auto"/>
          <w:sz w:val="24"/>
          <w:szCs w:val="24"/>
        </w:rPr>
        <w:t>0.933</w:t>
      </w:r>
      <w:r>
        <w:rPr>
          <w:rFonts w:hint="eastAsia"/>
          <w:b/>
          <w:bCs/>
          <w:color w:val="auto"/>
          <w:sz w:val="24"/>
          <w:szCs w:val="24"/>
        </w:rPr>
        <w:t>m</w:t>
      </w:r>
      <w:r>
        <w:rPr>
          <w:b/>
          <w:bCs/>
          <w:color w:val="auto"/>
          <w:sz w:val="24"/>
          <w:szCs w:val="24"/>
        </w:rPr>
        <w:t>A</w:t>
      </w:r>
      <w:r>
        <w:rPr>
          <w:rFonts w:hint="eastAsia"/>
          <w:b/>
          <w:bCs/>
          <w:color w:val="auto"/>
          <w:sz w:val="24"/>
          <w:szCs w:val="24"/>
        </w:rPr>
        <w:t>.</w:t>
      </w: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随着C1电容增大，电流表示数波动变化。</w:t>
      </w:r>
    </w:p>
    <w:p>
      <w:r>
        <w:drawing>
          <wp:inline distT="0" distB="0" distL="114300" distR="114300">
            <wp:extent cx="5219700" cy="2286000"/>
            <wp:effectExtent l="0" t="0" r="0" b="0"/>
            <wp:docPr id="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谐振时波形</w:t>
      </w:r>
    </w:p>
    <w:p>
      <w:pPr>
        <w:rPr>
          <w:rFonts w:hint="eastAsia"/>
          <w:b/>
          <w:sz w:val="28"/>
          <w:szCs w:val="24"/>
        </w:rPr>
      </w:pPr>
    </w:p>
    <w:p>
      <w:pPr>
        <w:pStyle w:val="3"/>
        <w:bidi w:val="0"/>
      </w:pPr>
      <w:r>
        <w:rPr>
          <w:rFonts w:hint="eastAsia"/>
        </w:rPr>
        <w:t>4）负载特性的仿真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2673350"/>
            <wp:effectExtent l="0" t="0" r="0" b="6350"/>
            <wp:docPr id="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仿真电路图</w:t>
      </w: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改变回路的可变电阻，用万用表的电压档和示波器观察回路电压随R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变化的情况。</w:t>
      </w:r>
    </w:p>
    <w:p>
      <w:pPr>
        <w:ind w:firstLine="420" w:firstLineChars="0"/>
        <w:rPr>
          <w:b/>
          <w:bCs/>
          <w:color w:val="auto"/>
          <w:sz w:val="24"/>
          <w:szCs w:val="24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答：</w:t>
      </w:r>
      <w:r>
        <w:rPr>
          <w:rFonts w:hint="eastAsia"/>
          <w:b/>
          <w:bCs/>
          <w:color w:val="auto"/>
          <w:sz w:val="24"/>
          <w:szCs w:val="24"/>
        </w:rPr>
        <w:t>当</w:t>
      </w:r>
      <w:r>
        <w:rPr>
          <w:b/>
          <w:bCs/>
          <w:color w:val="auto"/>
          <w:sz w:val="24"/>
          <w:szCs w:val="24"/>
        </w:rPr>
        <w:t>R1</w:t>
      </w:r>
      <w:r>
        <w:rPr>
          <w:rFonts w:hint="eastAsia"/>
          <w:b/>
          <w:bCs/>
          <w:color w:val="auto"/>
          <w:sz w:val="24"/>
          <w:szCs w:val="24"/>
        </w:rPr>
        <w:t>从小变大时，回路两端的电压变大，输出波形幅度变大发射极电流波形幅度减小，出现凹陷</w:t>
      </w:r>
      <w:r>
        <w:rPr>
          <w:rFonts w:hint="eastAsia"/>
          <w:b/>
          <w:bCs/>
          <w:color w:val="auto"/>
          <w:sz w:val="24"/>
          <w:szCs w:val="24"/>
          <w:lang w:eastAsia="zh-CN"/>
        </w:rPr>
        <w:t>，</w:t>
      </w:r>
      <w:r>
        <w:rPr>
          <w:rFonts w:hint="eastAsia"/>
          <w:b/>
          <w:bCs/>
          <w:color w:val="auto"/>
          <w:sz w:val="24"/>
          <w:szCs w:val="24"/>
        </w:rPr>
        <w:t>仿真结果显示，当可变电阻R</w:t>
      </w:r>
      <w:r>
        <w:rPr>
          <w:b/>
          <w:bCs/>
          <w:color w:val="auto"/>
          <w:sz w:val="24"/>
          <w:szCs w:val="24"/>
        </w:rPr>
        <w:t>1</w:t>
      </w:r>
      <w:r>
        <w:rPr>
          <w:rFonts w:hint="eastAsia"/>
          <w:b/>
          <w:bCs/>
          <w:color w:val="auto"/>
          <w:sz w:val="24"/>
          <w:szCs w:val="24"/>
        </w:rPr>
        <w:t>的百分比为1</w:t>
      </w:r>
      <w:r>
        <w:rPr>
          <w:b/>
          <w:bCs/>
          <w:color w:val="auto"/>
          <w:sz w:val="24"/>
          <w:szCs w:val="24"/>
        </w:rPr>
        <w:t>00</w:t>
      </w:r>
      <w:r>
        <w:rPr>
          <w:rFonts w:hint="eastAsia"/>
          <w:b/>
          <w:bCs/>
          <w:color w:val="auto"/>
          <w:sz w:val="24"/>
          <w:szCs w:val="24"/>
        </w:rPr>
        <w:t>即最大值时，回路两端的电压最大。</w:t>
      </w:r>
    </w:p>
    <w:p>
      <w:pPr>
        <w:pStyle w:val="3"/>
        <w:bidi w:val="0"/>
      </w:pPr>
      <w:r>
        <w:rPr>
          <w:rFonts w:hint="eastAsia"/>
        </w:rPr>
        <w:t>5）放大特性的仿真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电路图如下：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5641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2"/>
        <w:gridCol w:w="1382"/>
        <w:gridCol w:w="1383"/>
        <w:gridCol w:w="1383"/>
        <w:gridCol w:w="1383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2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/</w:t>
            </w:r>
            <w:r>
              <w:rPr>
                <w:sz w:val="24"/>
                <w:szCs w:val="24"/>
              </w:rPr>
              <w:t>V</w:t>
            </w:r>
          </w:p>
        </w:tc>
        <w:tc>
          <w:tcPr>
            <w:tcW w:w="1382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.6</w:t>
            </w:r>
          </w:p>
        </w:tc>
        <w:tc>
          <w:tcPr>
            <w:tcW w:w="138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.7</w:t>
            </w:r>
          </w:p>
        </w:tc>
        <w:tc>
          <w:tcPr>
            <w:tcW w:w="138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.8</w:t>
            </w:r>
          </w:p>
        </w:tc>
        <w:tc>
          <w:tcPr>
            <w:tcW w:w="138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.9</w:t>
            </w:r>
          </w:p>
        </w:tc>
        <w:tc>
          <w:tcPr>
            <w:tcW w:w="138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2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电流表示数/m</w:t>
            </w:r>
            <w:r>
              <w:rPr>
                <w:sz w:val="24"/>
                <w:szCs w:val="24"/>
              </w:rPr>
              <w:t>A</w:t>
            </w:r>
          </w:p>
        </w:tc>
        <w:tc>
          <w:tcPr>
            <w:tcW w:w="1382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0.015</w:t>
            </w:r>
          </w:p>
        </w:tc>
        <w:tc>
          <w:tcPr>
            <w:tcW w:w="138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0.134</w:t>
            </w:r>
          </w:p>
        </w:tc>
        <w:tc>
          <w:tcPr>
            <w:tcW w:w="138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0.290</w:t>
            </w:r>
          </w:p>
        </w:tc>
        <w:tc>
          <w:tcPr>
            <w:tcW w:w="138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0.315</w:t>
            </w:r>
          </w:p>
        </w:tc>
        <w:tc>
          <w:tcPr>
            <w:tcW w:w="138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0.353</w:t>
            </w:r>
          </w:p>
        </w:tc>
      </w:tr>
    </w:tbl>
    <w:p>
      <w:pPr>
        <w:ind w:firstLine="420" w:firstLineChars="0"/>
        <w:rPr>
          <w:b/>
          <w:bCs/>
          <w:color w:val="auto"/>
          <w:sz w:val="24"/>
          <w:szCs w:val="24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答：</w:t>
      </w:r>
      <w:r>
        <w:rPr>
          <w:rFonts w:hint="eastAsia"/>
          <w:b/>
          <w:bCs/>
          <w:color w:val="auto"/>
          <w:sz w:val="24"/>
          <w:szCs w:val="24"/>
        </w:rPr>
        <w:t>V</w:t>
      </w:r>
      <w:r>
        <w:rPr>
          <w:b/>
          <w:bCs/>
          <w:color w:val="auto"/>
          <w:sz w:val="24"/>
          <w:szCs w:val="24"/>
        </w:rPr>
        <w:t>1</w:t>
      </w:r>
      <w:r>
        <w:rPr>
          <w:rFonts w:hint="eastAsia"/>
          <w:b/>
          <w:bCs/>
          <w:color w:val="auto"/>
          <w:sz w:val="24"/>
          <w:szCs w:val="24"/>
        </w:rPr>
        <w:t>从小到大，发射极电流波形幅度变大，凹陷加深</w:t>
      </w:r>
      <w:r>
        <w:rPr>
          <w:rFonts w:hint="eastAsia"/>
          <w:b/>
          <w:bCs/>
          <w:color w:val="auto"/>
          <w:sz w:val="24"/>
          <w:szCs w:val="24"/>
          <w:lang w:eastAsia="zh-CN"/>
        </w:rPr>
        <w:t>，</w:t>
      </w:r>
      <w:r>
        <w:rPr>
          <w:rFonts w:hint="eastAsia"/>
          <w:b/>
          <w:bCs/>
          <w:color w:val="auto"/>
          <w:sz w:val="24"/>
          <w:szCs w:val="24"/>
        </w:rPr>
        <w:t>输入信号波形幅度变大</w:t>
      </w:r>
      <w:r>
        <w:rPr>
          <w:rFonts w:hint="eastAsia"/>
          <w:b/>
          <w:bCs/>
          <w:color w:val="auto"/>
          <w:sz w:val="24"/>
          <w:szCs w:val="24"/>
          <w:lang w:eastAsia="zh-CN"/>
        </w:rPr>
        <w:t>，</w:t>
      </w:r>
      <w:r>
        <w:rPr>
          <w:rFonts w:hint="eastAsia"/>
          <w:b/>
          <w:bCs/>
          <w:color w:val="auto"/>
          <w:sz w:val="24"/>
          <w:szCs w:val="24"/>
        </w:rPr>
        <w:t>输出信号波形幅度变大，继续增加V</w:t>
      </w:r>
      <w:r>
        <w:rPr>
          <w:b/>
          <w:bCs/>
          <w:color w:val="auto"/>
          <w:sz w:val="24"/>
          <w:szCs w:val="24"/>
        </w:rPr>
        <w:t>1</w:t>
      </w:r>
      <w:r>
        <w:rPr>
          <w:rFonts w:hint="eastAsia"/>
          <w:b/>
          <w:bCs/>
          <w:color w:val="auto"/>
          <w:sz w:val="24"/>
          <w:szCs w:val="24"/>
        </w:rPr>
        <w:t>会出现失真</w:t>
      </w:r>
    </w:p>
    <w:p>
      <w:pPr>
        <w:pStyle w:val="3"/>
        <w:bidi w:val="0"/>
      </w:pPr>
      <w:r>
        <w:rPr>
          <w:rFonts w:hint="eastAsia"/>
        </w:rPr>
        <w:t>6）调制特性的仿真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7660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改变电源电压V</w:t>
      </w:r>
      <w:r>
        <w:rPr>
          <w:sz w:val="24"/>
          <w:szCs w:val="24"/>
        </w:rPr>
        <w:t>CC</w:t>
      </w:r>
      <w:r>
        <w:rPr>
          <w:rFonts w:hint="eastAsia"/>
          <w:sz w:val="24"/>
          <w:szCs w:val="24"/>
        </w:rPr>
        <w:t>（由小到大变化），用万用表的交流档和示波器观察电路两端电压V</w:t>
      </w:r>
      <w:r>
        <w:rPr>
          <w:rFonts w:hint="eastAsia"/>
          <w:sz w:val="24"/>
          <w:szCs w:val="24"/>
          <w:vertAlign w:val="subscript"/>
        </w:rPr>
        <w:t>cm</w:t>
      </w:r>
      <w:r>
        <w:rPr>
          <w:rFonts w:hint="eastAsia"/>
          <w:sz w:val="24"/>
          <w:szCs w:val="24"/>
        </w:rPr>
        <w:t>及发射极电流对电源电压V</w:t>
      </w:r>
      <w:r>
        <w:rPr>
          <w:sz w:val="24"/>
          <w:szCs w:val="24"/>
        </w:rPr>
        <w:t>CC</w:t>
      </w:r>
      <w:r>
        <w:rPr>
          <w:rFonts w:hint="eastAsia"/>
          <w:sz w:val="24"/>
          <w:szCs w:val="24"/>
        </w:rPr>
        <w:t>变化的情况。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4"/>
        <w:gridCol w:w="763"/>
        <w:gridCol w:w="763"/>
        <w:gridCol w:w="764"/>
        <w:gridCol w:w="764"/>
        <w:gridCol w:w="764"/>
        <w:gridCol w:w="764"/>
        <w:gridCol w:w="764"/>
        <w:gridCol w:w="764"/>
        <w:gridCol w:w="764"/>
        <w:gridCol w:w="7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CC/V</w:t>
            </w:r>
          </w:p>
        </w:tc>
        <w:tc>
          <w:tcPr>
            <w:tcW w:w="74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74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74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74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74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72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72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</w:t>
            </w:r>
          </w:p>
        </w:tc>
        <w:tc>
          <w:tcPr>
            <w:tcW w:w="705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</w:t>
            </w:r>
          </w:p>
        </w:tc>
        <w:tc>
          <w:tcPr>
            <w:tcW w:w="705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9</w:t>
            </w:r>
          </w:p>
        </w:tc>
        <w:tc>
          <w:tcPr>
            <w:tcW w:w="705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电压表示数/</w:t>
            </w:r>
            <w:r>
              <w:rPr>
                <w:sz w:val="24"/>
                <w:szCs w:val="24"/>
              </w:rPr>
              <w:t>V</w:t>
            </w:r>
          </w:p>
        </w:tc>
        <w:tc>
          <w:tcPr>
            <w:tcW w:w="743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.591</w:t>
            </w:r>
          </w:p>
        </w:tc>
        <w:tc>
          <w:tcPr>
            <w:tcW w:w="74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.158</w:t>
            </w:r>
          </w:p>
        </w:tc>
        <w:tc>
          <w:tcPr>
            <w:tcW w:w="74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.719</w:t>
            </w:r>
          </w:p>
        </w:tc>
        <w:tc>
          <w:tcPr>
            <w:tcW w:w="74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.336</w:t>
            </w:r>
          </w:p>
        </w:tc>
        <w:tc>
          <w:tcPr>
            <w:tcW w:w="74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.435</w:t>
            </w:r>
          </w:p>
        </w:tc>
        <w:tc>
          <w:tcPr>
            <w:tcW w:w="72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.435</w:t>
            </w:r>
          </w:p>
        </w:tc>
        <w:tc>
          <w:tcPr>
            <w:tcW w:w="724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.435</w:t>
            </w:r>
          </w:p>
        </w:tc>
        <w:tc>
          <w:tcPr>
            <w:tcW w:w="705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.435</w:t>
            </w:r>
          </w:p>
        </w:tc>
        <w:tc>
          <w:tcPr>
            <w:tcW w:w="705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.435</w:t>
            </w:r>
          </w:p>
        </w:tc>
        <w:tc>
          <w:tcPr>
            <w:tcW w:w="705" w:type="dxa"/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.435</w:t>
            </w:r>
          </w:p>
        </w:tc>
      </w:tr>
    </w:tbl>
    <w:p>
      <w:pPr>
        <w:ind w:firstLine="420" w:firstLineChars="0"/>
        <w:rPr>
          <w:rFonts w:hint="eastAsia"/>
          <w:b/>
          <w:bCs/>
          <w:color w:val="auto"/>
          <w:sz w:val="24"/>
          <w:szCs w:val="24"/>
        </w:rPr>
      </w:pPr>
      <w:r>
        <w:rPr>
          <w:rFonts w:hint="eastAsia"/>
          <w:b/>
          <w:bCs/>
          <w:color w:val="auto"/>
          <w:sz w:val="24"/>
          <w:szCs w:val="24"/>
          <w:lang w:val="en-US" w:eastAsia="zh-CN"/>
        </w:rPr>
        <w:t>答：</w:t>
      </w:r>
      <w:r>
        <w:rPr>
          <w:rFonts w:hint="eastAsia"/>
          <w:b/>
          <w:bCs/>
          <w:color w:val="auto"/>
          <w:sz w:val="24"/>
          <w:szCs w:val="24"/>
        </w:rPr>
        <w:t>V</w:t>
      </w:r>
      <w:r>
        <w:rPr>
          <w:rFonts w:hint="eastAsia"/>
          <w:b/>
          <w:bCs/>
          <w:color w:val="auto"/>
          <w:sz w:val="24"/>
          <w:szCs w:val="24"/>
          <w:vertAlign w:val="subscript"/>
        </w:rPr>
        <w:t>cm</w:t>
      </w:r>
      <w:r>
        <w:rPr>
          <w:rFonts w:hint="eastAsia"/>
          <w:b/>
          <w:bCs/>
          <w:color w:val="auto"/>
          <w:sz w:val="24"/>
          <w:szCs w:val="24"/>
        </w:rPr>
        <w:t>随V</w:t>
      </w:r>
      <w:r>
        <w:rPr>
          <w:b/>
          <w:bCs/>
          <w:color w:val="auto"/>
          <w:sz w:val="24"/>
          <w:szCs w:val="24"/>
        </w:rPr>
        <w:t>CC</w:t>
      </w:r>
      <w:r>
        <w:rPr>
          <w:rFonts w:hint="eastAsia"/>
          <w:b/>
          <w:bCs/>
          <w:color w:val="auto"/>
          <w:sz w:val="24"/>
          <w:szCs w:val="24"/>
        </w:rPr>
        <w:t>增大而增大，到达一定数值时停止增大或者缓慢增大</w:t>
      </w:r>
      <w:r>
        <w:rPr>
          <w:rFonts w:hint="eastAsia"/>
          <w:b/>
          <w:bCs/>
          <w:color w:val="auto"/>
          <w:sz w:val="24"/>
          <w:szCs w:val="24"/>
          <w:lang w:eastAsia="zh-CN"/>
        </w:rPr>
        <w:t>，</w:t>
      </w:r>
      <w:r>
        <w:rPr>
          <w:rFonts w:hint="eastAsia"/>
          <w:b/>
          <w:bCs/>
          <w:color w:val="auto"/>
          <w:sz w:val="24"/>
          <w:szCs w:val="24"/>
        </w:rPr>
        <w:t>发射极电流随着V</w:t>
      </w:r>
      <w:r>
        <w:rPr>
          <w:b/>
          <w:bCs/>
          <w:color w:val="auto"/>
          <w:sz w:val="24"/>
          <w:szCs w:val="24"/>
        </w:rPr>
        <w:t>CC</w:t>
      </w:r>
      <w:r>
        <w:rPr>
          <w:rFonts w:hint="eastAsia"/>
          <w:b/>
          <w:bCs/>
          <w:color w:val="auto"/>
          <w:sz w:val="24"/>
          <w:szCs w:val="24"/>
        </w:rPr>
        <w:t>增大，凹陷消失，幅度增大</w:t>
      </w:r>
    </w:p>
    <w:p>
      <w:pPr>
        <w:rPr>
          <w:rFonts w:hint="eastAsia"/>
        </w:rPr>
      </w:pPr>
    </w:p>
    <w:p>
      <w:pPr>
        <w:pStyle w:val="2"/>
        <w:bidi w:val="0"/>
        <w:jc w:val="center"/>
      </w:pPr>
      <w:r>
        <w:rPr>
          <w:rFonts w:hint="eastAsia"/>
        </w:rPr>
        <w:t>实验室操作部分</w:t>
      </w:r>
    </w:p>
    <w:p>
      <w:pPr>
        <w:pStyle w:val="3"/>
        <w:bidi w:val="0"/>
        <w:rPr>
          <w:b/>
          <w:szCs w:val="28"/>
        </w:rPr>
      </w:pPr>
      <w:r>
        <w:rPr>
          <w:rFonts w:hint="eastAsia"/>
        </w:rPr>
        <w:t>一、实验目的、实验仪器与实验原理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25" o:spt="75" type="#_x0000_t75" style="height:446.4pt;width:415.2pt;" filled="f" o:preferrelative="t" stroked="f" coordsize="21600,21600">
            <v:path/>
            <v:fill on="f" focussize="0,0"/>
            <v:stroke on="f" joinstyle="miter"/>
            <v:imagedata r:id="rId17" o:title="IMG_20220425_230120_edit_128283378431987"/>
            <o:lock v:ext="edit" aspectratio="t"/>
            <w10:wrap type="none"/>
            <w10:anchorlock/>
          </v:shape>
        </w:pict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26" o:spt="75" type="#_x0000_t75" style="height:444.6pt;width:414.6pt;" filled="f" o:preferrelative="t" stroked="f" coordsize="21600,21600">
            <v:path/>
            <v:fill on="f" focussize="0,0"/>
            <v:stroke on="f" joinstyle="miter"/>
            <v:imagedata r:id="rId18" o:title="IMG_20220425_230139_edit_128291426810111"/>
            <o:lock v:ext="edit" aspectratio="t"/>
            <w10:wrap type="none"/>
            <w10:anchorlock/>
          </v:shape>
        </w:pic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 id="_x0000_i1027" o:spt="75" type="#_x0000_t75" style="height:448.8pt;width:414pt;" filled="f" o:preferrelative="t" stroked="f" coordsize="21600,21600">
            <v:path/>
            <v:fill on="f" focussize="0,0"/>
            <v:stroke on="f" joinstyle="miter"/>
            <v:imagedata r:id="rId19" o:title="IMG_20220425_230153_edit_128309425420525"/>
            <o:lock v:ext="edit" aspectratio="t"/>
            <w10:wrap type="none"/>
            <w10:anchorlock/>
          </v:shape>
        </w:pict>
      </w:r>
    </w:p>
    <w:p>
      <w:pPr>
        <w:pStyle w:val="3"/>
        <w:bidi w:val="0"/>
      </w:pPr>
      <w:r>
        <w:rPr>
          <w:rFonts w:hint="eastAsia"/>
        </w:rPr>
        <w:t>二、实验内容</w:t>
      </w:r>
    </w:p>
    <w:p>
      <w:pPr>
        <w:rPr>
          <w:b/>
          <w:sz w:val="28"/>
          <w:szCs w:val="28"/>
        </w:rPr>
      </w:pPr>
      <w:r>
        <w:rPr>
          <w:sz w:val="28"/>
          <w:szCs w:val="28"/>
        </w:rPr>
        <w:t>2．</w:t>
      </w:r>
      <w:r>
        <w:rPr>
          <w:b/>
          <w:sz w:val="28"/>
          <w:szCs w:val="28"/>
        </w:rPr>
        <w:t>实验准备及对电路进行调谐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（1）11T01、11T02插4MHZ（或10.7MHZ）的中周 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（2）打开稳压电源上电成功。 </w:t>
      </w:r>
    </w:p>
    <w:p>
      <w:pPr>
        <w:ind w:left="960" w:hanging="960" w:hangingChars="400"/>
        <w:jc w:val="left"/>
        <w:rPr>
          <w:rFonts w:hint="eastAsia"/>
          <w:sz w:val="24"/>
          <w:szCs w:val="24"/>
          <w:lang w:eastAsia="zh-CN"/>
        </w:rPr>
      </w:pPr>
      <w:r>
        <w:rPr>
          <w:sz w:val="24"/>
          <w:szCs w:val="24"/>
        </w:rPr>
        <w:t>（3）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t>调节11W01使11TP07处电压调至5.5V左右。输入4MHZ （或10.7MHZ）</w:t>
      </w:r>
      <w:r>
        <w:rPr>
          <w:rFonts w:hint="eastAsia"/>
          <w:sz w:val="24"/>
          <w:szCs w:val="24"/>
          <w:lang w:eastAsia="zh-CN"/>
        </w:rPr>
        <w:t>，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140mVpp的调频信号 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（4）测试11TP02，调节11T01中周使输出幅度最大， 测试11TP05，调节11T02使输出幅度最大，不失真。 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（5）连接11K02的2位。测试11TP03，微调11T01、02中周，使弱过压状态出现。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drawing>
          <wp:inline distT="0" distB="0" distL="114300" distR="114300">
            <wp:extent cx="5271135" cy="3278505"/>
            <wp:effectExtent l="0" t="0" r="12065" b="10795"/>
            <wp:docPr id="2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3、测试电路的工作点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Style w:val="9"/>
        </w:rPr>
        <w:t>（1）当不加输入激励电压 时（11IN01端输入为零），测量功放管T2的各 极直流电压 VCO、 VBO、 VEO及电流 ICO的值。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  <w:vertAlign w:val="subscript"/>
              </w:rPr>
              <w:t>C0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  <w:vertAlign w:val="subscript"/>
              </w:rPr>
              <w:t>B0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  <w:vertAlign w:val="subscript"/>
              </w:rPr>
              <w:t>E0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I</w:t>
            </w:r>
            <w:r>
              <w:rPr>
                <w:sz w:val="24"/>
                <w:szCs w:val="24"/>
                <w:vertAlign w:val="subscript"/>
              </w:rPr>
              <w:t>C0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.59V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Style w:val="9"/>
        </w:rPr>
        <w:t>（2）加上输入激励电压 vi，使T2管的基极输入电压 Vbm=1V左右时，记下 T2的各极直流电压 VCO、 VBO、 VEO及电流 ICO 的值。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  <w:vertAlign w:val="subscript"/>
              </w:rPr>
              <w:t>C0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  <w:vertAlign w:val="subscript"/>
              </w:rPr>
              <w:t>B0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  <w:vertAlign w:val="subscript"/>
              </w:rPr>
              <w:t>E0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I</w:t>
            </w:r>
            <w:r>
              <w:rPr>
                <w:sz w:val="24"/>
                <w:szCs w:val="24"/>
                <w:vertAlign w:val="subscript"/>
              </w:rPr>
              <w:t>C0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.34V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0.05V</w:t>
            </w:r>
          </w:p>
        </w:tc>
        <w:tc>
          <w:tcPr>
            <w:tcW w:w="2074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</w:t>
            </w:r>
          </w:p>
        </w:tc>
      </w:tr>
    </w:tbl>
    <w:p>
      <w:pPr>
        <w:pStyle w:val="3"/>
        <w:bidi w:val="0"/>
      </w:pPr>
      <w:r>
        <w:t xml:space="preserve">4．负载特性的测试 </w:t>
      </w:r>
    </w:p>
    <w:p>
      <w:pPr>
        <w:ind w:firstLine="420" w:firstLineChars="0"/>
        <w:rPr>
          <w:sz w:val="24"/>
          <w:szCs w:val="24"/>
        </w:rPr>
      </w:pPr>
      <w:r>
        <w:rPr>
          <w:sz w:val="24"/>
          <w:szCs w:val="24"/>
        </w:rPr>
        <w:t>在上述实验的基础上，改变负载电阻（调整11K02电位器），观察11TP03点的电压波形（即发射极电流的波形）。可以观察如图所示的脉冲波形，但欠压时波形幅度比临界时大。并测量三种状态下电流（间接测量法</w:t>
      </w:r>
      <w:r>
        <w:rPr>
          <w:rFonts w:hint="eastAsia"/>
          <w:sz w:val="24"/>
          <w:szCs w:val="24"/>
          <w:lang w:eastAsia="zh-CN"/>
        </w:rPr>
        <w:t>：</w:t>
      </w:r>
      <w:r>
        <w:rPr>
          <w:sz w:val="24"/>
          <w:szCs w:val="24"/>
        </w:rPr>
        <w:t>测量电阻11R06两端的直流电压值）和负载回路两端电压的值，填入自行设计的表格内。分析表格并得到相应的结论。根据欠压、临界、过压时负载电阻的大小，计算出临界状态下的功率 Po</w:t>
      </w:r>
      <w:r>
        <w:rPr>
          <w:rFonts w:hint="eastAsia"/>
          <w:sz w:val="24"/>
          <w:szCs w:val="24"/>
          <w:lang w:eastAsia="zh-CN"/>
        </w:rPr>
        <w:t>，</w:t>
      </w:r>
      <w:r>
        <w:rPr>
          <w:sz w:val="24"/>
          <w:szCs w:val="24"/>
        </w:rPr>
        <w:t>PD</w:t>
      </w:r>
      <w:r>
        <w:rPr>
          <w:rFonts w:hint="eastAsia"/>
          <w:sz w:val="24"/>
          <w:szCs w:val="24"/>
          <w:lang w:eastAsia="zh-CN"/>
        </w:rPr>
        <w:t>，</w:t>
      </w:r>
      <w:r>
        <w:rPr>
          <w:sz w:val="24"/>
          <w:szCs w:val="24"/>
        </w:rPr>
        <w:t>ηC。负载接11K02的1位，电路工作在欠压状态；负载接11K02的3位，电路工作在过压状态；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230" cy="2799080"/>
            <wp:effectExtent l="0" t="0" r="1270" b="7620"/>
            <wp:docPr id="2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</w:rPr>
        <w:t>欠压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6690" cy="2640330"/>
            <wp:effectExtent l="0" t="0" r="3810" b="1270"/>
            <wp:docPr id="2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临界状态</w:t>
      </w:r>
    </w:p>
    <w:p>
      <w:pPr>
        <w:jc w:val="center"/>
        <w:rPr>
          <w:sz w:val="24"/>
          <w:szCs w:val="24"/>
        </w:rPr>
      </w:pPr>
      <w:r>
        <w:drawing>
          <wp:inline distT="0" distB="0" distL="114300" distR="114300">
            <wp:extent cx="5271135" cy="2993390"/>
            <wp:effectExtent l="0" t="0" r="12065" b="3810"/>
            <wp:docPr id="3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>过压状态</w:t>
      </w:r>
    </w:p>
    <w:p>
      <w:pPr>
        <w:rPr>
          <w:sz w:val="24"/>
          <w:szCs w:val="24"/>
        </w:rPr>
      </w:pPr>
    </w:p>
    <w:tbl>
      <w:tblPr>
        <w:tblStyle w:val="6"/>
        <w:tblW w:w="838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96"/>
        <w:gridCol w:w="2796"/>
        <w:gridCol w:w="27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796" w:type="dxa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796" w:type="dxa"/>
          </w:tcPr>
          <w:p>
            <w:pPr>
              <w:jc w:val="center"/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I</w:t>
            </w:r>
            <w:r>
              <w:rPr>
                <w:sz w:val="24"/>
                <w:szCs w:val="24"/>
                <w:vertAlign w:val="subscript"/>
              </w:rPr>
              <w:t>C0</w:t>
            </w:r>
          </w:p>
        </w:tc>
        <w:tc>
          <w:tcPr>
            <w:tcW w:w="2797" w:type="dxa"/>
          </w:tcPr>
          <w:p>
            <w:pPr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</w:trPr>
        <w:tc>
          <w:tcPr>
            <w:tcW w:w="2796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欠压状态</w:t>
            </w:r>
          </w:p>
        </w:tc>
        <w:tc>
          <w:tcPr>
            <w:tcW w:w="2796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</w:t>
            </w:r>
          </w:p>
        </w:tc>
        <w:tc>
          <w:tcPr>
            <w:tcW w:w="2797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.02V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2796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临界状态</w:t>
            </w:r>
          </w:p>
        </w:tc>
        <w:tc>
          <w:tcPr>
            <w:tcW w:w="2796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5m</w:t>
            </w:r>
            <w:r>
              <w:rPr>
                <w:sz w:val="24"/>
                <w:szCs w:val="24"/>
              </w:rPr>
              <w:t>A</w:t>
            </w:r>
          </w:p>
        </w:tc>
        <w:tc>
          <w:tcPr>
            <w:tcW w:w="2797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.52V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2796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过压状态</w:t>
            </w:r>
          </w:p>
        </w:tc>
        <w:tc>
          <w:tcPr>
            <w:tcW w:w="2796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3m</w:t>
            </w:r>
            <w:r>
              <w:rPr>
                <w:sz w:val="24"/>
                <w:szCs w:val="24"/>
              </w:rPr>
              <w:t>A</w:t>
            </w:r>
          </w:p>
        </w:tc>
        <w:tc>
          <w:tcPr>
            <w:tcW w:w="2797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.70V</w:t>
            </w:r>
          </w:p>
        </w:tc>
      </w:tr>
    </w:tbl>
    <w:p>
      <w:pPr>
        <w:pStyle w:val="3"/>
        <w:bidi w:val="0"/>
      </w:pPr>
      <w:r>
        <w:t xml:space="preserve">5、放大特性的测试 </w:t>
      </w:r>
    </w:p>
    <w:p>
      <w:pPr>
        <w:ind w:firstLine="420" w:firstLineChars="0"/>
        <w:rPr>
          <w:sz w:val="24"/>
          <w:szCs w:val="24"/>
        </w:rPr>
      </w:pPr>
      <w:r>
        <w:rPr>
          <w:sz w:val="24"/>
          <w:szCs w:val="24"/>
        </w:rPr>
        <w:t>调整负载电阻使工作在临界状态，保持VCC、VBB不变，改变信号源幅度，即改变激励信号电压Vbm，观察11TP03电压波形。信号源幅度变化时， 应观察到欠压、临界、过压脉冲波形。</w:t>
      </w:r>
    </w:p>
    <w:p>
      <w:pPr>
        <w:pStyle w:val="8"/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rStyle w:val="9"/>
          <w:rFonts w:hint="eastAsia"/>
          <w:lang w:eastAsia="zh-CN"/>
        </w:rPr>
        <w:t>（</w:t>
      </w:r>
      <w:r>
        <w:rPr>
          <w:rStyle w:val="9"/>
          <w:rFonts w:hint="eastAsia"/>
          <w:lang w:val="en-US" w:eastAsia="zh-CN"/>
        </w:rPr>
        <w:t>1）</w:t>
      </w:r>
      <w:r>
        <w:rPr>
          <w:rStyle w:val="9"/>
        </w:rPr>
        <w:t>在弱过压状态基础上，逐渐增加输入信号的幅度至175mVpp左右，观察过压状态，并绘图。</w:t>
      </w:r>
      <w:r>
        <w:rPr>
          <w:sz w:val="24"/>
          <w:szCs w:val="24"/>
        </w:rPr>
        <w:t xml:space="preserve"> </w:t>
      </w:r>
    </w:p>
    <w:p>
      <w:pPr>
        <w:pStyle w:val="8"/>
        <w:ind w:left="468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72405" cy="3136265"/>
            <wp:effectExtent l="0" t="0" r="10795" b="635"/>
            <wp:docPr id="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2）</w:t>
      </w:r>
      <w:r>
        <w:t xml:space="preserve">恢复弱过压状态，逐渐减小输入信号的幅度至125mVpp左右，观察欠压状态，并绘图。 </w:t>
      </w:r>
    </w:p>
    <w:p>
      <w:pPr>
        <w:pStyle w:val="8"/>
        <w:ind w:left="468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64150" cy="2882900"/>
            <wp:effectExtent l="0" t="0" r="6350" b="0"/>
            <wp:docPr id="3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3）</w:t>
      </w:r>
      <w:r>
        <w:t>恢复弱过压状态，信号调至133mVpp左右，观察临界状态，并绘图。测量激励信号电压Vbm变化引起的电流和负载回路两端电压值的变化，填入自行设计的表格内。</w:t>
      </w:r>
    </w:p>
    <w:p>
      <w:pPr>
        <w:pStyle w:val="8"/>
        <w:ind w:left="468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66690" cy="2717800"/>
            <wp:effectExtent l="0" t="0" r="3810" b="0"/>
            <wp:docPr id="3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68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当V</w:t>
      </w:r>
      <w:r>
        <w:rPr>
          <w:rFonts w:hint="eastAsia"/>
          <w:sz w:val="24"/>
          <w:szCs w:val="24"/>
          <w:vertAlign w:val="subscript"/>
        </w:rPr>
        <w:t>bm</w:t>
      </w:r>
      <w:r>
        <w:rPr>
          <w:rFonts w:hint="eastAsia"/>
          <w:sz w:val="24"/>
          <w:szCs w:val="24"/>
        </w:rPr>
        <w:t>增大时，表格如下：</w:t>
      </w:r>
    </w:p>
    <w:tbl>
      <w:tblPr>
        <w:tblStyle w:val="6"/>
        <w:tblW w:w="0" w:type="auto"/>
        <w:tblInd w:w="46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03"/>
        <w:gridCol w:w="2609"/>
        <w:gridCol w:w="26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03" w:type="dxa"/>
          </w:tcPr>
          <w:p>
            <w:pPr>
              <w:pStyle w:val="8"/>
              <w:ind w:firstLine="0" w:firstLineChars="0"/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rFonts w:hint="eastAsia"/>
                <w:sz w:val="24"/>
                <w:szCs w:val="24"/>
                <w:vertAlign w:val="subscript"/>
              </w:rPr>
              <w:t>i</w:t>
            </w:r>
          </w:p>
        </w:tc>
        <w:tc>
          <w:tcPr>
            <w:tcW w:w="2609" w:type="dxa"/>
          </w:tcPr>
          <w:p>
            <w:pPr>
              <w:pStyle w:val="8"/>
              <w:ind w:firstLine="0" w:firstLineChars="0"/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I</w:t>
            </w:r>
            <w:r>
              <w:rPr>
                <w:sz w:val="24"/>
                <w:szCs w:val="24"/>
                <w:vertAlign w:val="subscript"/>
              </w:rPr>
              <w:t>C0</w:t>
            </w:r>
          </w:p>
        </w:tc>
        <w:tc>
          <w:tcPr>
            <w:tcW w:w="2616" w:type="dxa"/>
          </w:tcPr>
          <w:p>
            <w:pPr>
              <w:pStyle w:val="8"/>
              <w:ind w:firstLine="0" w:firstLineChars="0"/>
              <w:rPr>
                <w:sz w:val="24"/>
                <w:szCs w:val="24"/>
                <w:vertAlign w:val="subscript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rFonts w:hint="eastAsia"/>
                <w:sz w:val="24"/>
                <w:szCs w:val="24"/>
                <w:vertAlign w:val="subscript"/>
              </w:rPr>
              <w:t>cm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03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25</w:t>
            </w:r>
          </w:p>
        </w:tc>
        <w:tc>
          <w:tcPr>
            <w:tcW w:w="2609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3mA</w:t>
            </w:r>
          </w:p>
        </w:tc>
        <w:tc>
          <w:tcPr>
            <w:tcW w:w="2616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.90V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03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33</w:t>
            </w:r>
          </w:p>
        </w:tc>
        <w:tc>
          <w:tcPr>
            <w:tcW w:w="2609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mA</w:t>
            </w:r>
          </w:p>
        </w:tc>
        <w:tc>
          <w:tcPr>
            <w:tcW w:w="2616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.52V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03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75</w:t>
            </w:r>
          </w:p>
        </w:tc>
        <w:tc>
          <w:tcPr>
            <w:tcW w:w="2609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>
              <w:rPr>
                <w:rFonts w:hint="eastAsia"/>
                <w:sz w:val="24"/>
                <w:szCs w:val="24"/>
              </w:rPr>
              <w:t>mA</w:t>
            </w:r>
          </w:p>
        </w:tc>
        <w:tc>
          <w:tcPr>
            <w:tcW w:w="2616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.74V</w:t>
            </w:r>
          </w:p>
        </w:tc>
      </w:tr>
    </w:tbl>
    <w:p>
      <w:pPr>
        <w:pStyle w:val="3"/>
        <w:bidi w:val="0"/>
      </w:pPr>
      <w:r>
        <w:t xml:space="preserve">6、集电极调制特性的测试 </w:t>
      </w:r>
    </w:p>
    <w:p>
      <w:pPr>
        <w:pStyle w:val="4"/>
        <w:bidi w:val="0"/>
      </w:pPr>
      <w:r>
        <w:t>(1) 恢复140mVpp左右的弱过压状态，改变电源电压VCC，观察对放大器 工作状态的影响；</w:t>
      </w:r>
    </w:p>
    <w:p>
      <w:pPr>
        <w:pStyle w:val="8"/>
        <w:ind w:left="468" w:firstLine="0" w:firstLineChars="0"/>
        <w:rPr>
          <w:sz w:val="24"/>
          <w:szCs w:val="24"/>
        </w:rPr>
      </w:pPr>
      <w:r>
        <w:rPr>
          <w:sz w:val="24"/>
          <w:szCs w:val="24"/>
        </w:rPr>
        <w:t>VCC</w:t>
      </w:r>
      <w:r>
        <w:rPr>
          <w:rFonts w:hint="eastAsia"/>
          <w:sz w:val="24"/>
          <w:szCs w:val="24"/>
        </w:rPr>
        <w:t>很小时放大器的工作状态：</w:t>
      </w:r>
      <w:r>
        <w:rPr>
          <w:sz w:val="24"/>
          <w:szCs w:val="24"/>
        </w:rPr>
        <w:t xml:space="preserve"> </w:t>
      </w:r>
    </w:p>
    <w:p>
      <w:pPr>
        <w:pStyle w:val="8"/>
        <w:ind w:left="468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69230" cy="2579370"/>
            <wp:effectExtent l="0" t="0" r="1270" b="11430"/>
            <wp:docPr id="3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68" w:firstLine="0" w:firstLineChars="0"/>
        <w:rPr>
          <w:sz w:val="24"/>
          <w:szCs w:val="24"/>
        </w:rPr>
      </w:pPr>
      <w:r>
        <w:rPr>
          <w:sz w:val="24"/>
          <w:szCs w:val="24"/>
        </w:rPr>
        <w:t>VCC</w:t>
      </w:r>
      <w:r>
        <w:rPr>
          <w:rFonts w:hint="eastAsia"/>
          <w:sz w:val="24"/>
          <w:szCs w:val="24"/>
        </w:rPr>
        <w:t>增加时</w:t>
      </w:r>
    </w:p>
    <w:p>
      <w:pPr>
        <w:pStyle w:val="8"/>
        <w:ind w:left="468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62880" cy="2657475"/>
            <wp:effectExtent l="0" t="0" r="7620" b="9525"/>
            <wp:docPr id="3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68" w:firstLine="0" w:firstLineChars="0"/>
        <w:rPr>
          <w:sz w:val="24"/>
          <w:szCs w:val="24"/>
        </w:rPr>
      </w:pPr>
      <w:r>
        <w:rPr>
          <w:sz w:val="24"/>
          <w:szCs w:val="24"/>
        </w:rPr>
        <w:t>VCC</w:t>
      </w:r>
      <w:r>
        <w:rPr>
          <w:rFonts w:hint="eastAsia"/>
          <w:sz w:val="24"/>
          <w:szCs w:val="24"/>
        </w:rPr>
        <w:t>继续放大时</w:t>
      </w:r>
    </w:p>
    <w:p>
      <w:pPr>
        <w:pStyle w:val="8"/>
        <w:ind w:left="468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63515" cy="2523490"/>
            <wp:effectExtent l="0" t="0" r="6985" b="3810"/>
            <wp:docPr id="3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68" w:firstLine="0" w:firstLineChars="0"/>
        <w:rPr>
          <w:sz w:val="24"/>
          <w:szCs w:val="24"/>
        </w:rPr>
      </w:pPr>
      <w:r>
        <w:rPr>
          <w:sz w:val="24"/>
          <w:szCs w:val="24"/>
        </w:rPr>
        <w:t>VCC</w:t>
      </w:r>
      <w:r>
        <w:rPr>
          <w:rFonts w:hint="eastAsia"/>
          <w:sz w:val="24"/>
          <w:szCs w:val="24"/>
        </w:rPr>
        <w:t>最大值时</w:t>
      </w:r>
    </w:p>
    <w:p>
      <w:pPr>
        <w:pStyle w:val="8"/>
        <w:ind w:left="468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61610" cy="2496185"/>
            <wp:effectExtent l="0" t="0" r="8890" b="5715"/>
            <wp:docPr id="3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 xml:space="preserve">(2) 调节11W01，使11TP07处电压为8.5V，观察欠压状态波形并绘图。 </w:t>
      </w:r>
    </w:p>
    <w:p>
      <w:pPr>
        <w:pStyle w:val="8"/>
        <w:ind w:left="468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61610" cy="2506980"/>
            <wp:effectExtent l="0" t="0" r="8890" b="7620"/>
            <wp:docPr id="3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68" w:firstLine="0" w:firstLineChars="0"/>
        <w:rPr>
          <w:sz w:val="24"/>
          <w:szCs w:val="24"/>
        </w:rPr>
      </w:pPr>
      <w:r>
        <w:rPr>
          <w:sz w:val="24"/>
          <w:szCs w:val="24"/>
        </w:rPr>
        <w:t>调节11W01，使11TP07处电压为4.5V，观察过压状态并绘图;</w:t>
      </w:r>
    </w:p>
    <w:p>
      <w:pPr>
        <w:pStyle w:val="8"/>
        <w:ind w:left="468" w:firstLine="0" w:firstLineChars="0"/>
        <w:rPr>
          <w:sz w:val="24"/>
          <w:szCs w:val="24"/>
        </w:rPr>
      </w:pPr>
    </w:p>
    <w:p>
      <w:pPr>
        <w:pStyle w:val="8"/>
        <w:ind w:left="468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66690" cy="2780030"/>
            <wp:effectExtent l="0" t="0" r="3810" b="1270"/>
            <wp:docPr id="3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="108" w:leftChars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3）</w:t>
      </w:r>
      <w:r>
        <w:t>调节11W01测量电源电压VCC变化引起的电流和负载回路两端电压值 的变化，填入自行设计的表格内。</w:t>
      </w:r>
    </w:p>
    <w:p>
      <w:pPr>
        <w:pStyle w:val="8"/>
        <w:ind w:left="468" w:firstLine="0" w:firstLineChars="0"/>
        <w:rPr>
          <w:sz w:val="24"/>
          <w:szCs w:val="24"/>
        </w:rPr>
      </w:pPr>
    </w:p>
    <w:p>
      <w:pPr>
        <w:pStyle w:val="8"/>
        <w:ind w:left="468" w:firstLine="0" w:firstLineChars="0"/>
        <w:rPr>
          <w:b/>
          <w:bCs/>
          <w:sz w:val="24"/>
          <w:szCs w:val="24"/>
        </w:rPr>
      </w:pPr>
      <w:r>
        <w:drawing>
          <wp:inline distT="0" distB="0" distL="114300" distR="114300">
            <wp:extent cx="5270500" cy="2439670"/>
            <wp:effectExtent l="0" t="0" r="0" b="11430"/>
            <wp:docPr id="4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68" w:firstLine="0" w:firstLineChars="0"/>
        <w:rPr>
          <w:sz w:val="24"/>
          <w:szCs w:val="24"/>
        </w:rPr>
      </w:pPr>
    </w:p>
    <w:tbl>
      <w:tblPr>
        <w:tblStyle w:val="6"/>
        <w:tblW w:w="0" w:type="auto"/>
        <w:tblInd w:w="46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"/>
        <w:gridCol w:w="891"/>
        <w:gridCol w:w="892"/>
        <w:gridCol w:w="892"/>
        <w:gridCol w:w="892"/>
        <w:gridCol w:w="892"/>
        <w:gridCol w:w="892"/>
        <w:gridCol w:w="892"/>
        <w:gridCol w:w="8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1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CC/V</w:t>
            </w:r>
          </w:p>
        </w:tc>
        <w:tc>
          <w:tcPr>
            <w:tcW w:w="921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8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9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1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</w:t>
            </w:r>
            <w:r>
              <w:rPr>
                <w:sz w:val="24"/>
                <w:szCs w:val="24"/>
                <w:vertAlign w:val="subscript"/>
              </w:rPr>
              <w:t>C0</w:t>
            </w:r>
            <w:r>
              <w:rPr>
                <w:sz w:val="24"/>
                <w:szCs w:val="24"/>
              </w:rPr>
              <w:t>/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</w:t>
            </w:r>
          </w:p>
        </w:tc>
        <w:tc>
          <w:tcPr>
            <w:tcW w:w="921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1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rFonts w:hint="eastAsia"/>
                <w:sz w:val="24"/>
                <w:szCs w:val="24"/>
                <w:vertAlign w:val="subscript"/>
              </w:rPr>
              <w:t>cm</w:t>
            </w:r>
            <w:r>
              <w:rPr>
                <w:sz w:val="24"/>
                <w:szCs w:val="24"/>
              </w:rPr>
              <w:t>/V</w:t>
            </w:r>
          </w:p>
        </w:tc>
        <w:tc>
          <w:tcPr>
            <w:tcW w:w="921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.92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.16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.40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.64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.80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.82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.86</w:t>
            </w:r>
          </w:p>
        </w:tc>
        <w:tc>
          <w:tcPr>
            <w:tcW w:w="922" w:type="dxa"/>
          </w:tcPr>
          <w:p>
            <w:pPr>
              <w:pStyle w:val="8"/>
              <w:ind w:firstLine="0" w:firstLineChars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.90</w:t>
            </w:r>
          </w:p>
        </w:tc>
      </w:tr>
    </w:tbl>
    <w:p>
      <w:pPr>
        <w:pStyle w:val="8"/>
        <w:ind w:left="468" w:firstLine="0" w:firstLineChars="0"/>
        <w:rPr>
          <w:sz w:val="24"/>
          <w:szCs w:val="24"/>
        </w:rPr>
      </w:pPr>
    </w:p>
    <w:p>
      <w:pPr>
        <w:pStyle w:val="8"/>
        <w:ind w:left="468" w:firstLine="0" w:firstLineChars="0"/>
        <w:rPr>
          <w:sz w:val="24"/>
          <w:szCs w:val="24"/>
        </w:rPr>
      </w:pPr>
      <w:r>
        <w:rPr>
          <w:sz w:val="24"/>
          <w:szCs w:val="24"/>
        </w:rPr>
        <w:t>分析表格并得到相应的结论，画出集电极调制特性曲线。 注意：VCC变化间隔为1V</w:t>
      </w:r>
    </w:p>
    <w:p>
      <w:pPr>
        <w:pStyle w:val="8"/>
        <w:ind w:left="468" w:firstLine="420" w:firstLineChars="0"/>
        <w:rPr>
          <w:b/>
          <w:bCs w:val="0"/>
          <w:color w:val="auto"/>
          <w:sz w:val="24"/>
          <w:szCs w:val="24"/>
        </w:rPr>
      </w:pPr>
      <w:r>
        <w:rPr>
          <w:rFonts w:hint="eastAsia"/>
          <w:b/>
          <w:bCs w:val="0"/>
          <w:color w:val="auto"/>
          <w:sz w:val="24"/>
          <w:szCs w:val="24"/>
          <w:lang w:val="en-US" w:eastAsia="zh-CN"/>
        </w:rPr>
        <w:t>答:</w:t>
      </w:r>
      <w:r>
        <w:rPr>
          <w:rFonts w:hint="eastAsia"/>
          <w:b/>
          <w:bCs w:val="0"/>
          <w:color w:val="auto"/>
          <w:sz w:val="24"/>
          <w:szCs w:val="24"/>
        </w:rPr>
        <w:t>可以得出结论：随着V</w:t>
      </w:r>
      <w:r>
        <w:rPr>
          <w:b/>
          <w:bCs w:val="0"/>
          <w:color w:val="auto"/>
          <w:sz w:val="24"/>
          <w:szCs w:val="24"/>
        </w:rPr>
        <w:t>CC</w:t>
      </w:r>
      <w:r>
        <w:rPr>
          <w:rFonts w:hint="eastAsia"/>
          <w:b/>
          <w:bCs w:val="0"/>
          <w:color w:val="auto"/>
          <w:sz w:val="24"/>
          <w:szCs w:val="24"/>
        </w:rPr>
        <w:t>增加，I</w:t>
      </w:r>
      <w:r>
        <w:rPr>
          <w:b/>
          <w:bCs w:val="0"/>
          <w:color w:val="auto"/>
          <w:sz w:val="24"/>
          <w:szCs w:val="24"/>
          <w:vertAlign w:val="subscript"/>
        </w:rPr>
        <w:t>C0</w:t>
      </w:r>
      <w:r>
        <w:rPr>
          <w:rFonts w:hint="eastAsia"/>
          <w:b/>
          <w:bCs w:val="0"/>
          <w:color w:val="auto"/>
          <w:sz w:val="24"/>
          <w:szCs w:val="24"/>
        </w:rPr>
        <w:t>和V</w:t>
      </w:r>
      <w:r>
        <w:rPr>
          <w:rFonts w:hint="eastAsia"/>
          <w:b/>
          <w:bCs w:val="0"/>
          <w:color w:val="auto"/>
          <w:sz w:val="24"/>
          <w:szCs w:val="24"/>
          <w:vertAlign w:val="subscript"/>
        </w:rPr>
        <w:t>cm</w:t>
      </w:r>
      <w:r>
        <w:rPr>
          <w:rFonts w:hint="eastAsia"/>
          <w:b/>
          <w:bCs w:val="0"/>
          <w:color w:val="auto"/>
          <w:sz w:val="24"/>
          <w:szCs w:val="24"/>
        </w:rPr>
        <w:t>都呈上升趋势</w:t>
      </w:r>
    </w:p>
    <w:p>
      <w:pPr>
        <w:pStyle w:val="8"/>
        <w:ind w:left="468" w:firstLine="0" w:firstLineChars="0"/>
      </w:pPr>
      <w:r>
        <w:drawing>
          <wp:inline distT="0" distB="0" distL="0" distR="0">
            <wp:extent cx="5274310" cy="3961765"/>
            <wp:effectExtent l="0" t="0" r="8890" b="635"/>
            <wp:docPr id="2" name="图片 2" descr="C:\Users\26097\Documents\Tencent Files\2609732985\FileRecv\IMG_20220425_223412_edit_127518862420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26097\Documents\Tencent Files\2609732985\FileRecv\IMG_20220425_223412_edit_127518862420125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思考题：</w:t>
      </w:r>
    </w:p>
    <w:p>
      <w:pPr>
        <w:pStyle w:val="8"/>
        <w:ind w:left="468" w:firstLine="0"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（1）对电路进行调制时，用示波器观察输出端的电压波形或用电流表观察集电极电流的大小，输出端的电压波形或电流表读数为何种状态时，才意味着电路谐振？</w:t>
      </w:r>
    </w:p>
    <w:p>
      <w:pPr>
        <w:pStyle w:val="8"/>
        <w:ind w:left="468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答：</w:t>
      </w:r>
      <w:r>
        <w:rPr>
          <w:rFonts w:hint="eastAsia"/>
          <w:sz w:val="24"/>
          <w:szCs w:val="24"/>
        </w:rPr>
        <w:t>当输出端的电压波形达到最大</w:t>
      </w:r>
      <w:r>
        <w:rPr>
          <w:rFonts w:hint="eastAsia"/>
          <w:sz w:val="24"/>
          <w:szCs w:val="24"/>
          <w:lang w:val="en-US" w:eastAsia="zh-CN"/>
        </w:rPr>
        <w:t>且</w:t>
      </w:r>
      <w:r>
        <w:rPr>
          <w:rFonts w:hint="eastAsia"/>
          <w:sz w:val="24"/>
          <w:szCs w:val="24"/>
        </w:rPr>
        <w:t>不失真或者电流表读数达到最大值，电路谐振。</w:t>
      </w:r>
    </w:p>
    <w:p>
      <w:pPr>
        <w:pStyle w:val="8"/>
        <w:ind w:left="468" w:firstLine="0"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（2）为何调谐前应将电源电压V</w:t>
      </w:r>
      <w:r>
        <w:rPr>
          <w:b/>
          <w:sz w:val="24"/>
          <w:szCs w:val="24"/>
        </w:rPr>
        <w:t>CC</w:t>
      </w:r>
      <w:r>
        <w:rPr>
          <w:rFonts w:hint="eastAsia"/>
          <w:b/>
          <w:sz w:val="24"/>
          <w:szCs w:val="24"/>
        </w:rPr>
        <w:t>设定为额定值的1/</w:t>
      </w:r>
      <w:r>
        <w:rPr>
          <w:b/>
          <w:sz w:val="24"/>
          <w:szCs w:val="24"/>
        </w:rPr>
        <w:t>3~1/2</w:t>
      </w:r>
      <w:r>
        <w:rPr>
          <w:rFonts w:hint="eastAsia"/>
          <w:b/>
          <w:sz w:val="24"/>
          <w:szCs w:val="24"/>
        </w:rPr>
        <w:t>？</w:t>
      </w:r>
    </w:p>
    <w:p>
      <w:pPr>
        <w:pStyle w:val="8"/>
        <w:ind w:left="468" w:firstLine="420" w:firstLineChars="0"/>
        <w:rPr>
          <w:rFonts w:hint="default" w:eastAsiaTheme="minor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答：为了保护电路，电路未调谐时，功率主要在功放管的直流功率上，容易使功放管烧坏</w:t>
      </w:r>
    </w:p>
    <w:p>
      <w:pPr>
        <w:pStyle w:val="8"/>
        <w:ind w:left="468" w:firstLine="0"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（3）电路出现自激现象时，用示波器将观察到何种现象？</w:t>
      </w:r>
    </w:p>
    <w:p>
      <w:pPr>
        <w:pStyle w:val="8"/>
        <w:ind w:left="468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答：输出信号会出现震荡，使输出波形失真</w:t>
      </w:r>
    </w:p>
    <w:p>
      <w:pPr>
        <w:pStyle w:val="8"/>
        <w:ind w:left="468" w:firstLine="0"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（4）在不改变电路结构的情况下，如何测量直流电流I</w:t>
      </w:r>
      <w:r>
        <w:rPr>
          <w:b/>
          <w:sz w:val="24"/>
          <w:szCs w:val="24"/>
          <w:vertAlign w:val="subscript"/>
        </w:rPr>
        <w:t>C0</w:t>
      </w:r>
      <w:r>
        <w:rPr>
          <w:rFonts w:hint="eastAsia"/>
          <w:b/>
          <w:sz w:val="24"/>
          <w:szCs w:val="24"/>
        </w:rPr>
        <w:t>？</w:t>
      </w:r>
    </w:p>
    <w:p>
      <w:pPr>
        <w:pStyle w:val="8"/>
        <w:ind w:left="468" w:firstLine="420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答：</w:t>
      </w:r>
      <w:r>
        <w:rPr>
          <w:sz w:val="24"/>
          <w:szCs w:val="24"/>
        </w:rPr>
        <w:t>测量电阻11R06两端的直流电压值</w:t>
      </w:r>
      <w:r>
        <w:rPr>
          <w:rFonts w:hint="eastAsia"/>
          <w:sz w:val="24"/>
          <w:szCs w:val="24"/>
          <w:lang w:val="en-US" w:eastAsia="zh-CN"/>
        </w:rPr>
        <w:t>再计算电流</w:t>
      </w:r>
    </w:p>
    <w:p>
      <w:pPr>
        <w:pStyle w:val="8"/>
        <w:ind w:left="468" w:firstLine="0"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（5）分析电路在不加输入激励电压v1和加输入激励电压v1两种情况下，晶体管1</w:t>
      </w:r>
      <w:r>
        <w:rPr>
          <w:b/>
          <w:sz w:val="24"/>
          <w:szCs w:val="24"/>
        </w:rPr>
        <w:t>1Q02</w:t>
      </w:r>
      <w:r>
        <w:rPr>
          <w:rFonts w:hint="eastAsia"/>
          <w:b/>
          <w:sz w:val="24"/>
          <w:szCs w:val="24"/>
        </w:rPr>
        <w:t>的各级直流电压</w:t>
      </w:r>
      <w:r>
        <w:rPr>
          <w:b/>
          <w:sz w:val="24"/>
          <w:szCs w:val="24"/>
        </w:rPr>
        <w:t>V</w:t>
      </w:r>
      <w:r>
        <w:rPr>
          <w:b/>
          <w:sz w:val="24"/>
          <w:szCs w:val="24"/>
          <w:vertAlign w:val="subscript"/>
        </w:rPr>
        <w:t>C0</w:t>
      </w:r>
      <w:r>
        <w:rPr>
          <w:rFonts w:hint="eastAsia"/>
          <w:b/>
          <w:sz w:val="24"/>
          <w:szCs w:val="24"/>
        </w:rPr>
        <w:t>、V</w:t>
      </w:r>
      <w:r>
        <w:rPr>
          <w:b/>
          <w:sz w:val="24"/>
          <w:szCs w:val="24"/>
          <w:vertAlign w:val="subscript"/>
        </w:rPr>
        <w:t>B0</w:t>
      </w:r>
      <w:r>
        <w:rPr>
          <w:rFonts w:hint="eastAsia"/>
          <w:b/>
          <w:sz w:val="24"/>
          <w:szCs w:val="24"/>
        </w:rPr>
        <w:t>、V</w:t>
      </w:r>
      <w:r>
        <w:rPr>
          <w:b/>
          <w:sz w:val="24"/>
          <w:szCs w:val="24"/>
          <w:vertAlign w:val="subscript"/>
        </w:rPr>
        <w:t>E0</w:t>
      </w:r>
      <w:r>
        <w:rPr>
          <w:rFonts w:hint="eastAsia"/>
          <w:b/>
          <w:sz w:val="24"/>
          <w:szCs w:val="24"/>
        </w:rPr>
        <w:t>及直流电流I</w:t>
      </w:r>
      <w:r>
        <w:rPr>
          <w:b/>
          <w:sz w:val="24"/>
          <w:szCs w:val="24"/>
          <w:vertAlign w:val="subscript"/>
        </w:rPr>
        <w:t>C0</w:t>
      </w:r>
      <w:r>
        <w:rPr>
          <w:rFonts w:hint="eastAsia"/>
          <w:b/>
          <w:sz w:val="24"/>
          <w:szCs w:val="24"/>
        </w:rPr>
        <w:t>的值将产生怎样的变化？</w:t>
      </w:r>
    </w:p>
    <w:p>
      <w:pPr>
        <w:pStyle w:val="8"/>
        <w:ind w:left="468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答：在不加激励电压时, 只有直流电和⽽其他值均为0, 但是当加上激励电压后, 除VB0仍为0, VC0和VE0及直流电流IC0的值均变大</w:t>
      </w:r>
    </w:p>
    <w:p>
      <w:pPr>
        <w:pStyle w:val="8"/>
        <w:ind w:left="468" w:firstLine="0"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（6）有几种测量发射极电流i</w:t>
      </w:r>
      <w:r>
        <w:rPr>
          <w:b/>
          <w:sz w:val="24"/>
          <w:szCs w:val="24"/>
          <w:vertAlign w:val="subscript"/>
        </w:rPr>
        <w:t>E</w:t>
      </w:r>
      <w:r>
        <w:rPr>
          <w:rFonts w:hint="eastAsia"/>
          <w:b/>
          <w:sz w:val="24"/>
          <w:szCs w:val="24"/>
        </w:rPr>
        <w:t>的方法？</w:t>
      </w:r>
    </w:p>
    <w:p>
      <w:pPr>
        <w:pStyle w:val="8"/>
        <w:ind w:left="468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答：1.测量发射极电阻电压，计算电流。2.将电流表串联在发射极上测量。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实验心得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本次实验，让我从实践角度理解了高频功率放大器的电路结构。学会了如何对高频功率放大器进行调谐。深入了解到丙类高频功率放大器的组成，特点。并且通过实验更深入了解了高频</w:t>
      </w:r>
      <w:bookmarkStart w:id="0" w:name="_GoBack"/>
      <w:bookmarkEnd w:id="0"/>
      <w:r>
        <w:rPr>
          <w:rFonts w:hint="eastAsia"/>
          <w:lang w:val="en-US" w:eastAsia="zh-CN"/>
        </w:rPr>
        <w:t>功率放大器的放大特性，负载特性以及集电极调制特性。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3BC8A7"/>
    <w:multiLevelType w:val="singleLevel"/>
    <w:tmpl w:val="D03BC8A7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JjYzdlOTg2OTNmN2IwMDE3Nzg3ZDVmN2UwZDYyMDYifQ=="/>
  </w:docVars>
  <w:rsids>
    <w:rsidRoot w:val="0030744A"/>
    <w:rsid w:val="000E10CE"/>
    <w:rsid w:val="0030744A"/>
    <w:rsid w:val="003907EE"/>
    <w:rsid w:val="00442706"/>
    <w:rsid w:val="004F5602"/>
    <w:rsid w:val="00533D6D"/>
    <w:rsid w:val="00572021"/>
    <w:rsid w:val="006271F0"/>
    <w:rsid w:val="006C3818"/>
    <w:rsid w:val="007C2B15"/>
    <w:rsid w:val="00946638"/>
    <w:rsid w:val="00AF2F14"/>
    <w:rsid w:val="00B11360"/>
    <w:rsid w:val="00B31705"/>
    <w:rsid w:val="00B57274"/>
    <w:rsid w:val="00BD72CA"/>
    <w:rsid w:val="00C13D53"/>
    <w:rsid w:val="00C67736"/>
    <w:rsid w:val="00C77360"/>
    <w:rsid w:val="00CD6A60"/>
    <w:rsid w:val="00CF264C"/>
    <w:rsid w:val="00E03F3D"/>
    <w:rsid w:val="00E16DBB"/>
    <w:rsid w:val="42B35056"/>
    <w:rsid w:val="59052DB8"/>
    <w:rsid w:val="61E13ED1"/>
    <w:rsid w:val="6B344276"/>
    <w:rsid w:val="6CC85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9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标题 3 Char"/>
    <w:link w:val="4"/>
    <w:uiPriority w:val="0"/>
    <w:rPr>
      <w:b/>
      <w:sz w:val="32"/>
    </w:rPr>
  </w:style>
  <w:style w:type="character" w:customStyle="1" w:styleId="10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emf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592086-0A80-4C4D-B9F4-D1A9841F1B2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2391</Words>
  <Characters>3011</Characters>
  <Lines>27</Lines>
  <Paragraphs>7</Paragraphs>
  <TotalTime>31</TotalTime>
  <ScaleCrop>false</ScaleCrop>
  <LinksUpToDate>false</LinksUpToDate>
  <CharactersWithSpaces>3153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2022-04-25T12:46:00Z</dcterms:created>
  <dc:creator>2609732985@163.com</dc:creator>
  <cp:lastModifiedBy>Only^夏至</cp:lastModifiedBy>
  <dcterms:modified xsi:type="dcterms:W3CDTF">2023-04-08T16:54:45Z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CE5AD0F1585F45D189819455E8F4F729_12</vt:lpwstr>
  </property>
</Properties>
</file>